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8257" w14:textId="678F4671" w:rsidR="006338EF" w:rsidRPr="00757A90" w:rsidRDefault="006338EF" w:rsidP="006338EF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 w:rsidRP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P </w:t>
      </w:r>
      <w:r w:rsid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&amp;</w:t>
      </w:r>
      <w:r w:rsidRP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T Workshop </w:t>
      </w:r>
      <w:r w:rsid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(</w:t>
      </w:r>
      <w:r w:rsidRP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202</w:t>
      </w:r>
      <w:r w:rsidR="008E3C9F" w:rsidRP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4</w:t>
      </w:r>
      <w:r w:rsidRP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-202</w:t>
      </w:r>
      <w:r w:rsidR="008E3C9F" w:rsidRP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5</w:t>
      </w:r>
      <w:r w:rsidR="00757A90"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  <w:t>)</w:t>
      </w:r>
    </w:p>
    <w:p w14:paraId="3BFA87D2" w14:textId="77777777" w:rsidR="006338EF" w:rsidRPr="00757A90" w:rsidRDefault="006338EF" w:rsidP="00341916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  <w:bdr w:val="none" w:sz="0" w:space="0" w:color="auto" w:frame="1"/>
        </w:rPr>
      </w:pPr>
    </w:p>
    <w:p w14:paraId="0DDEC5DB" w14:textId="77777777" w:rsidR="00551CA0" w:rsidRPr="00551CA0" w:rsidRDefault="00551CA0" w:rsidP="00551CA0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551CA0">
        <w:rPr>
          <w:rFonts w:ascii="Arial" w:eastAsia="Aptos" w:hAnsi="Arial" w:cs="Arial"/>
          <w:b/>
          <w:bCs/>
          <w14:ligatures w14:val="standardContextual"/>
        </w:rPr>
        <w:t>Overview</w:t>
      </w:r>
    </w:p>
    <w:p w14:paraId="36590840" w14:textId="7E2BEBAA" w:rsidR="00551CA0" w:rsidRPr="00551CA0" w:rsidRDefault="00551CA0" w:rsidP="00551C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August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27 (Tuesday):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9:00 am – 10:30 am</w:t>
      </w:r>
    </w:p>
    <w:p w14:paraId="109E40BE" w14:textId="17A344F0" w:rsidR="00551CA0" w:rsidRPr="00551CA0" w:rsidRDefault="00551CA0" w:rsidP="00551C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August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28 (Wednesday):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3:00 pm – 4:30 pm</w:t>
      </w:r>
    </w:p>
    <w:p w14:paraId="2226630F" w14:textId="4929F17B" w:rsidR="00551CA0" w:rsidRDefault="00551CA0" w:rsidP="00551CA0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October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1 (Tuesday):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9:00 am – 10:30 am</w:t>
      </w:r>
    </w:p>
    <w:p w14:paraId="6B3DDEF4" w14:textId="77777777" w:rsidR="00757A90" w:rsidRPr="00551CA0" w:rsidRDefault="00757A90" w:rsidP="00757A90">
      <w:pPr>
        <w:spacing w:after="0" w:line="360" w:lineRule="auto"/>
        <w:ind w:left="720"/>
        <w:rPr>
          <w:rFonts w:ascii="Arial" w:eastAsia="Times New Roman" w:hAnsi="Arial" w:cs="Arial"/>
          <w14:ligatures w14:val="standardContextual"/>
        </w:rPr>
      </w:pPr>
    </w:p>
    <w:p w14:paraId="35B30C78" w14:textId="77777777" w:rsidR="00551CA0" w:rsidRPr="00551CA0" w:rsidRDefault="00551CA0" w:rsidP="00551CA0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551CA0">
        <w:rPr>
          <w:rFonts w:ascii="Arial" w:eastAsia="Aptos" w:hAnsi="Arial" w:cs="Arial"/>
          <w:b/>
          <w:bCs/>
          <w14:ligatures w14:val="standardContextual"/>
        </w:rPr>
        <w:t>External Reviewers</w:t>
      </w:r>
    </w:p>
    <w:p w14:paraId="30F21F27" w14:textId="3C800082" w:rsidR="00551CA0" w:rsidRPr="00551CA0" w:rsidRDefault="00551CA0" w:rsidP="00551C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October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17 (Thursday):</w:t>
      </w:r>
      <w:r w:rsidRPr="00551CA0">
        <w:rPr>
          <w:rFonts w:ascii="Arial" w:eastAsia="Times New Roman" w:hAnsi="Arial" w:cs="Arial"/>
          <w14:ligatures w14:val="standardContextual"/>
        </w:rPr>
        <w:t xml:space="preserve"> Noon – 1:30 pm</w:t>
      </w:r>
    </w:p>
    <w:p w14:paraId="53A1E08D" w14:textId="16265FF0" w:rsidR="00551CA0" w:rsidRPr="00551CA0" w:rsidRDefault="00551CA0" w:rsidP="00551C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October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22 (Tuesday):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9:00 am – 10:30 am</w:t>
      </w:r>
    </w:p>
    <w:p w14:paraId="043062B5" w14:textId="6E15CECB" w:rsidR="00551CA0" w:rsidRDefault="00551CA0" w:rsidP="00551CA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October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23 (Wednesday):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3:00 pm – 4:30 pm</w:t>
      </w:r>
    </w:p>
    <w:p w14:paraId="5994D363" w14:textId="77777777" w:rsidR="00757A90" w:rsidRPr="00551CA0" w:rsidRDefault="00757A90" w:rsidP="00757A90">
      <w:pPr>
        <w:spacing w:after="0" w:line="360" w:lineRule="auto"/>
        <w:ind w:left="720"/>
        <w:rPr>
          <w:rFonts w:ascii="Arial" w:eastAsia="Times New Roman" w:hAnsi="Arial" w:cs="Arial"/>
          <w14:ligatures w14:val="standardContextual"/>
        </w:rPr>
      </w:pPr>
    </w:p>
    <w:p w14:paraId="4F47794B" w14:textId="77777777" w:rsidR="00551CA0" w:rsidRPr="00551CA0" w:rsidRDefault="00551CA0" w:rsidP="00551CA0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551CA0">
        <w:rPr>
          <w:rFonts w:ascii="Arial" w:eastAsia="Aptos" w:hAnsi="Arial" w:cs="Arial"/>
          <w:b/>
          <w:bCs/>
          <w14:ligatures w14:val="standardContextual"/>
        </w:rPr>
        <w:t>Candidate Statements</w:t>
      </w:r>
    </w:p>
    <w:p w14:paraId="04050D4A" w14:textId="393D2B60" w:rsidR="00551CA0" w:rsidRPr="00551CA0" w:rsidRDefault="00551CA0" w:rsidP="00551CA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November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5 (Tuesday):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9:00 am – 10:30 am</w:t>
      </w:r>
    </w:p>
    <w:p w14:paraId="50DB7798" w14:textId="778A852B" w:rsidR="00551CA0" w:rsidRPr="00551CA0" w:rsidRDefault="00551CA0" w:rsidP="00551CA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November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6 (Wednesday):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3:00 pm – 4:30 pm</w:t>
      </w:r>
    </w:p>
    <w:p w14:paraId="0E87E667" w14:textId="18130ACE" w:rsidR="00551CA0" w:rsidRDefault="00551CA0" w:rsidP="00551CA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November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21 (Thursday):</w:t>
      </w:r>
      <w:r w:rsidRPr="00551CA0">
        <w:rPr>
          <w:rFonts w:ascii="Arial" w:eastAsia="Times New Roman" w:hAnsi="Arial" w:cs="Arial"/>
          <w14:ligatures w14:val="standardContextual"/>
        </w:rPr>
        <w:t xml:space="preserve"> Noon – 1:30 pm</w:t>
      </w:r>
    </w:p>
    <w:p w14:paraId="3583EF9A" w14:textId="77777777" w:rsidR="00757A90" w:rsidRPr="00551CA0" w:rsidRDefault="00757A90" w:rsidP="00757A90">
      <w:pPr>
        <w:spacing w:after="0" w:line="360" w:lineRule="auto"/>
        <w:ind w:left="720"/>
        <w:rPr>
          <w:rFonts w:ascii="Arial" w:eastAsia="Times New Roman" w:hAnsi="Arial" w:cs="Arial"/>
          <w14:ligatures w14:val="standardContextual"/>
        </w:rPr>
      </w:pPr>
    </w:p>
    <w:p w14:paraId="0E9EAB47" w14:textId="77777777" w:rsidR="00551CA0" w:rsidRPr="00551CA0" w:rsidRDefault="00551CA0" w:rsidP="00551CA0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551CA0">
        <w:rPr>
          <w:rFonts w:ascii="Arial" w:eastAsia="Aptos" w:hAnsi="Arial" w:cs="Arial"/>
          <w:b/>
          <w:bCs/>
          <w14:ligatures w14:val="standardContextual"/>
        </w:rPr>
        <w:t>Documenting Teaching</w:t>
      </w:r>
    </w:p>
    <w:p w14:paraId="781D7C8F" w14:textId="0C448B62" w:rsidR="00551CA0" w:rsidRPr="00551CA0" w:rsidRDefault="00551CA0" w:rsidP="00551CA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January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21 (Tuesday):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9:00 am – 10:30 am</w:t>
      </w:r>
    </w:p>
    <w:p w14:paraId="1E407BE1" w14:textId="6B5F77E4" w:rsidR="00551CA0" w:rsidRPr="00551CA0" w:rsidRDefault="00551CA0" w:rsidP="00551CA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January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23 (Thursday):</w:t>
      </w:r>
      <w:r w:rsidRPr="00551CA0">
        <w:rPr>
          <w:rFonts w:ascii="Arial" w:eastAsia="Times New Roman" w:hAnsi="Arial" w:cs="Arial"/>
          <w14:ligatures w14:val="standardContextual"/>
        </w:rPr>
        <w:t xml:space="preserve"> Noon – 1:30 pm</w:t>
      </w:r>
    </w:p>
    <w:p w14:paraId="2ADD1904" w14:textId="4BEE59D4" w:rsidR="00551CA0" w:rsidRDefault="00551CA0" w:rsidP="00551CA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January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29 (Wednesday):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3:00 pm – 4:30 pm</w:t>
      </w:r>
    </w:p>
    <w:p w14:paraId="057EBE17" w14:textId="77777777" w:rsidR="00757A90" w:rsidRPr="00551CA0" w:rsidRDefault="00757A90" w:rsidP="00757A90">
      <w:pPr>
        <w:spacing w:after="0" w:line="360" w:lineRule="auto"/>
        <w:ind w:left="720"/>
        <w:rPr>
          <w:rFonts w:ascii="Arial" w:eastAsia="Times New Roman" w:hAnsi="Arial" w:cs="Arial"/>
          <w14:ligatures w14:val="standardContextual"/>
        </w:rPr>
      </w:pPr>
    </w:p>
    <w:p w14:paraId="7F1583B8" w14:textId="77777777" w:rsidR="00551CA0" w:rsidRPr="00551CA0" w:rsidRDefault="00551CA0" w:rsidP="00551CA0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551CA0">
        <w:rPr>
          <w:rFonts w:ascii="Arial" w:eastAsia="Aptos" w:hAnsi="Arial" w:cs="Arial"/>
          <w:b/>
          <w:bCs/>
          <w14:ligatures w14:val="standardContextual"/>
        </w:rPr>
        <w:t>Research/Creative Endeavor</w:t>
      </w:r>
    </w:p>
    <w:p w14:paraId="776B1ECE" w14:textId="033643B4" w:rsidR="00551CA0" w:rsidRPr="00551CA0" w:rsidRDefault="00551CA0" w:rsidP="00551CA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February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5 (Wednesday):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3:00 pm – 4:30 pm</w:t>
      </w:r>
    </w:p>
    <w:p w14:paraId="6389B381" w14:textId="20C8AE0A" w:rsidR="00551CA0" w:rsidRPr="00551CA0" w:rsidRDefault="00551CA0" w:rsidP="00551CA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February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6 (Thursday):</w:t>
      </w:r>
      <w:r w:rsidRPr="00551CA0">
        <w:rPr>
          <w:rFonts w:ascii="Arial" w:eastAsia="Times New Roman" w:hAnsi="Arial" w:cs="Arial"/>
          <w14:ligatures w14:val="standardContextual"/>
        </w:rPr>
        <w:t xml:space="preserve"> Noon – 1:30 pm</w:t>
      </w:r>
    </w:p>
    <w:p w14:paraId="34B840A5" w14:textId="0B0063DC" w:rsidR="00551CA0" w:rsidRDefault="00551CA0" w:rsidP="00551CA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February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11 (Tuesday):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9:00 am – 10:30 am</w:t>
      </w:r>
    </w:p>
    <w:p w14:paraId="788E105A" w14:textId="77777777" w:rsidR="00757A90" w:rsidRPr="00551CA0" w:rsidRDefault="00757A90" w:rsidP="00757A90">
      <w:pPr>
        <w:spacing w:after="0" w:line="360" w:lineRule="auto"/>
        <w:ind w:left="720"/>
        <w:rPr>
          <w:rFonts w:ascii="Arial" w:eastAsia="Times New Roman" w:hAnsi="Arial" w:cs="Arial"/>
          <w14:ligatures w14:val="standardContextual"/>
        </w:rPr>
      </w:pPr>
    </w:p>
    <w:p w14:paraId="1B94B92F" w14:textId="77777777" w:rsidR="00551CA0" w:rsidRPr="00551CA0" w:rsidRDefault="00551CA0" w:rsidP="00551CA0">
      <w:pPr>
        <w:spacing w:after="0" w:line="360" w:lineRule="auto"/>
        <w:rPr>
          <w:rFonts w:ascii="Arial" w:eastAsia="Aptos" w:hAnsi="Arial" w:cs="Arial"/>
          <w14:ligatures w14:val="standardContextual"/>
        </w:rPr>
      </w:pPr>
      <w:r w:rsidRPr="00551CA0">
        <w:rPr>
          <w:rFonts w:ascii="Arial" w:eastAsia="Aptos" w:hAnsi="Arial" w:cs="Arial"/>
          <w:b/>
          <w:bCs/>
          <w14:ligatures w14:val="standardContextual"/>
        </w:rPr>
        <w:t>Service</w:t>
      </w:r>
    </w:p>
    <w:p w14:paraId="3390FF3D" w14:textId="4D6E8FE6" w:rsidR="00551CA0" w:rsidRPr="00551CA0" w:rsidRDefault="00551CA0" w:rsidP="00551CA0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March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18 (Tuesday):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9:00 am – 10:30 am</w:t>
      </w:r>
    </w:p>
    <w:p w14:paraId="5C9CA5B8" w14:textId="2E12D0E0" w:rsidR="00551CA0" w:rsidRPr="00551CA0" w:rsidRDefault="00551CA0" w:rsidP="00551CA0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March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19 (Wednesday):</w:t>
      </w:r>
      <w:r w:rsidRPr="00551CA0">
        <w:rPr>
          <w:rFonts w:ascii="Arial" w:eastAsia="Times New Roman" w:hAnsi="Arial" w:cs="Arial"/>
          <w14:ligatures w14:val="standardContextual"/>
        </w:rPr>
        <w:t xml:space="preserve"> 3:00 pm – 4:30 pm</w:t>
      </w:r>
    </w:p>
    <w:p w14:paraId="711EECCD" w14:textId="2386991E" w:rsidR="001B1993" w:rsidRPr="00757A90" w:rsidRDefault="00551CA0" w:rsidP="00757A90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14:ligatures w14:val="standardContextual"/>
        </w:rPr>
      </w:pPr>
      <w:r w:rsidRPr="00757A90">
        <w:rPr>
          <w:rFonts w:ascii="Arial" w:eastAsia="Times New Roman" w:hAnsi="Arial" w:cs="Arial"/>
          <w:b/>
          <w:bCs/>
          <w14:ligatures w14:val="standardContextual"/>
        </w:rPr>
        <w:t xml:space="preserve">March </w:t>
      </w:r>
      <w:r w:rsidRPr="00551CA0">
        <w:rPr>
          <w:rFonts w:ascii="Arial" w:eastAsia="Times New Roman" w:hAnsi="Arial" w:cs="Arial"/>
          <w:b/>
          <w:bCs/>
          <w14:ligatures w14:val="standardContextual"/>
        </w:rPr>
        <w:t>20 (Thursday):</w:t>
      </w:r>
      <w:r w:rsidRPr="00551CA0">
        <w:rPr>
          <w:rFonts w:ascii="Arial" w:eastAsia="Times New Roman" w:hAnsi="Arial" w:cs="Arial"/>
          <w14:ligatures w14:val="standardContextual"/>
        </w:rPr>
        <w:t xml:space="preserve"> Noon – 1:30 pm</w:t>
      </w:r>
    </w:p>
    <w:sectPr w:rsidR="001B1993" w:rsidRPr="0075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122C"/>
    <w:multiLevelType w:val="multilevel"/>
    <w:tmpl w:val="8D6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919F8"/>
    <w:multiLevelType w:val="multilevel"/>
    <w:tmpl w:val="C818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E5EC4"/>
    <w:multiLevelType w:val="multilevel"/>
    <w:tmpl w:val="8526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61A34"/>
    <w:multiLevelType w:val="multilevel"/>
    <w:tmpl w:val="EC5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B314F"/>
    <w:multiLevelType w:val="multilevel"/>
    <w:tmpl w:val="DE1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F4234"/>
    <w:multiLevelType w:val="multilevel"/>
    <w:tmpl w:val="141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9769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394281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70202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959050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078601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653018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16"/>
    <w:rsid w:val="001B1993"/>
    <w:rsid w:val="00341916"/>
    <w:rsid w:val="003B1E90"/>
    <w:rsid w:val="00551CA0"/>
    <w:rsid w:val="006338EF"/>
    <w:rsid w:val="00642A05"/>
    <w:rsid w:val="00757A90"/>
    <w:rsid w:val="00787479"/>
    <w:rsid w:val="008C159F"/>
    <w:rsid w:val="008E3C9F"/>
    <w:rsid w:val="00A66F13"/>
    <w:rsid w:val="00BC4AFE"/>
    <w:rsid w:val="00D959D6"/>
    <w:rsid w:val="00E05031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C9A2"/>
  <w15:chartTrackingRefBased/>
  <w15:docId w15:val="{0536ED02-8EC1-4952-9D4A-6D62885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3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42A05"/>
  </w:style>
  <w:style w:type="character" w:customStyle="1" w:styleId="tabchar">
    <w:name w:val="tabchar"/>
    <w:basedOn w:val="DefaultParagraphFont"/>
    <w:rsid w:val="0064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O'Connor</dc:creator>
  <cp:keywords/>
  <dc:description/>
  <cp:lastModifiedBy>Khin Gyi</cp:lastModifiedBy>
  <cp:revision>7</cp:revision>
  <dcterms:created xsi:type="dcterms:W3CDTF">2024-06-10T13:29:00Z</dcterms:created>
  <dcterms:modified xsi:type="dcterms:W3CDTF">2024-06-10T20:42:00Z</dcterms:modified>
</cp:coreProperties>
</file>